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47" w:rsidRDefault="00370647"/>
    <w:p w:rsidR="00370647" w:rsidRDefault="00830408" w:rsidP="00373399">
      <w:pPr>
        <w:pStyle w:val="Heading1"/>
        <w:spacing w:after="120"/>
      </w:pPr>
      <w:r>
        <w:t>Ouderhandleiding Schoolloket</w:t>
      </w:r>
    </w:p>
    <w:p w:rsidR="00830408" w:rsidRDefault="00830408" w:rsidP="00830408">
      <w:r>
        <w:t>In deze handleiding staat omschreven</w:t>
      </w:r>
      <w:r w:rsidR="009D29A4">
        <w:t xml:space="preserve"> </w:t>
      </w:r>
      <w:r>
        <w:t xml:space="preserve">hoe u als ouder betalingen kunt uitvoeren via </w:t>
      </w:r>
      <w:r w:rsidR="00DA2691">
        <w:t>S</w:t>
      </w:r>
      <w:r w:rsidR="009D29A4">
        <w:t>choolloket,</w:t>
      </w:r>
      <w:r w:rsidR="006759E0">
        <w:t xml:space="preserve"> </w:t>
      </w:r>
      <w:r w:rsidR="009D29A4">
        <w:t xml:space="preserve">van inloggen tot aan kassabevestiging. </w:t>
      </w:r>
      <w:r w:rsidR="006759E0">
        <w:t>Hieronder ziet u de benodigde stappen om uw betaling uit te kunnen voeren.</w:t>
      </w:r>
    </w:p>
    <w:p w:rsidR="006759E0" w:rsidRDefault="00DA2691" w:rsidP="000E2729">
      <w:r>
        <w:rPr>
          <w:noProof/>
          <w:lang w:eastAsia="nl-NL"/>
        </w:rPr>
        <w:drawing>
          <wp:inline distT="0" distB="0" distL="0" distR="0">
            <wp:extent cx="5734050" cy="285750"/>
            <wp:effectExtent l="0" t="0" r="0" b="0"/>
            <wp:docPr id="9" name="Picture 9" descr="C:\Users\Simon\Copy\Datapas shared\schoolloket\handleiding images\wizard_parent_no_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on\Copy\Datapas shared\schoolloket\handleiding images\wizard_parent_no_stat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729">
        <w:br/>
      </w:r>
    </w:p>
    <w:p w:rsidR="00BC6CD6" w:rsidRDefault="00BC6CD6" w:rsidP="000E2729"/>
    <w:p w:rsidR="00830408" w:rsidRDefault="00830408" w:rsidP="00373399">
      <w:pPr>
        <w:pStyle w:val="Heading1"/>
        <w:spacing w:after="120"/>
      </w:pPr>
      <w:r>
        <w:t>Inloggen</w:t>
      </w:r>
    </w:p>
    <w:p w:rsidR="000E2729" w:rsidRDefault="006759E0" w:rsidP="00830408">
      <w:r>
        <w:t>Voordat u de benodigde stappen kunt uitvoeren om tot</w:t>
      </w:r>
      <w:r w:rsidR="00F766C3">
        <w:t xml:space="preserve"> een</w:t>
      </w:r>
      <w:r>
        <w:t xml:space="preserve"> betaling te komen, dient u in te loggen in Schoolloket.</w:t>
      </w:r>
      <w:r w:rsidR="002F697A">
        <w:t xml:space="preserve"> Uw mailadres is uw inlognaam.</w:t>
      </w:r>
      <w:r w:rsidR="000E2729">
        <w:t xml:space="preserve"> </w:t>
      </w:r>
      <w:r w:rsidR="004D397A">
        <w:t xml:space="preserve">De eerste keer dat u uitgenodigd wordt voor Schoolloket, ontvangt u tevens een link waarmee het wachtwoord kan worden ingesteld. </w:t>
      </w:r>
      <w:r w:rsidR="009D29A4">
        <w:t>Als</w:t>
      </w:r>
      <w:r w:rsidR="000E2729">
        <w:t xml:space="preserve"> u uw wachtwoord vergeten bent kunt u een nieuw wachtwoord aanvragen.</w:t>
      </w:r>
      <w:r w:rsidR="00DA2691">
        <w:t xml:space="preserve"> Volg de stappen hier rechtsonder om uw wachtwoord opnieuw in te stellen.</w:t>
      </w:r>
    </w:p>
    <w:p w:rsidR="00DA2691" w:rsidRDefault="00DA2691" w:rsidP="00830408"/>
    <w:p w:rsidR="00373399" w:rsidRPr="00373399" w:rsidRDefault="00373399" w:rsidP="00B85A21">
      <w:pPr>
        <w:spacing w:after="120"/>
        <w:ind w:left="5040"/>
        <w:rPr>
          <w:b/>
        </w:rPr>
      </w:pPr>
      <w:r w:rsidRPr="00373399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C73BA6B" wp14:editId="2EC37E27">
            <wp:simplePos x="0" y="0"/>
            <wp:positionH relativeFrom="margin">
              <wp:align>left</wp:align>
            </wp:positionH>
            <wp:positionV relativeFrom="paragraph">
              <wp:posOffset>11899</wp:posOffset>
            </wp:positionV>
            <wp:extent cx="2981325" cy="45523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Copy\Datapas shared\schoolloket\handleiding images\login schreen forgot passwo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5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399">
        <w:rPr>
          <w:b/>
        </w:rPr>
        <w:t>Wachtwoord vergeten?</w:t>
      </w:r>
    </w:p>
    <w:p w:rsidR="00830408" w:rsidRDefault="00DA2691" w:rsidP="00B85A21">
      <w:pPr>
        <w:ind w:left="5040"/>
      </w:pPr>
      <w:r>
        <w:t>Ga naar de Schoolloket website van uw school en klik op “Wachtwoord vergeten” onderaan</w:t>
      </w:r>
      <w:r w:rsidR="009D29A4">
        <w:t xml:space="preserve"> het inlog</w:t>
      </w:r>
      <w:r>
        <w:t>scherm.</w:t>
      </w:r>
    </w:p>
    <w:p w:rsidR="009D29A4" w:rsidRDefault="009D29A4" w:rsidP="00B85A21">
      <w:pPr>
        <w:ind w:left="5040"/>
      </w:pPr>
      <w:r>
        <w:t xml:space="preserve">Er verschijnt nu een scherm waar </w:t>
      </w:r>
      <w:r w:rsidR="000E2729">
        <w:t>u uw mailadres</w:t>
      </w:r>
      <w:r>
        <w:t xml:space="preserve"> kunt</w:t>
      </w:r>
      <w:r w:rsidR="000E2729">
        <w:t xml:space="preserve"> invullen</w:t>
      </w:r>
      <w:r>
        <w:t>.</w:t>
      </w:r>
    </w:p>
    <w:p w:rsidR="009D29A4" w:rsidRDefault="00F766C3" w:rsidP="00B85A21">
      <w:pPr>
        <w:ind w:left="5040"/>
      </w:pPr>
      <w:r>
        <w:t>Vul</w:t>
      </w:r>
      <w:r w:rsidR="009D29A4">
        <w:t xml:space="preserve"> uw mailadres in</w:t>
      </w:r>
      <w:r>
        <w:t>. U</w:t>
      </w:r>
      <w:r w:rsidR="00956FA8">
        <w:t xml:space="preserve"> </w:t>
      </w:r>
      <w:r>
        <w:t>o</w:t>
      </w:r>
      <w:r w:rsidR="00956FA8">
        <w:t xml:space="preserve">ntvangt binnen </w:t>
      </w:r>
      <w:r w:rsidR="004D397A">
        <w:t>enkele</w:t>
      </w:r>
      <w:r w:rsidR="00956FA8">
        <w:t xml:space="preserve"> minuten</w:t>
      </w:r>
      <w:r w:rsidR="009D29A4">
        <w:t xml:space="preserve"> </w:t>
      </w:r>
      <w:r w:rsidR="000E2729">
        <w:t xml:space="preserve">een </w:t>
      </w:r>
      <w:r w:rsidR="00956FA8">
        <w:t xml:space="preserve">mail met daarin een </w:t>
      </w:r>
      <w:r w:rsidR="000E2729">
        <w:t>wachtwoord</w:t>
      </w:r>
      <w:r w:rsidR="00956FA8">
        <w:t xml:space="preserve"> herstel link.</w:t>
      </w:r>
    </w:p>
    <w:p w:rsidR="00956FA8" w:rsidRDefault="009D29A4" w:rsidP="00B85A21">
      <w:pPr>
        <w:ind w:left="5040"/>
      </w:pPr>
      <w:r>
        <w:t>Open</w:t>
      </w:r>
      <w:r w:rsidR="00956FA8">
        <w:t xml:space="preserve"> deze mail in uw mailbox</w:t>
      </w:r>
      <w:r>
        <w:t xml:space="preserve"> </w:t>
      </w:r>
      <w:r w:rsidR="00956FA8">
        <w:t>en klik op de wachtwoord herstel link.</w:t>
      </w:r>
    </w:p>
    <w:p w:rsidR="000E2729" w:rsidRPr="00956FA8" w:rsidRDefault="00956FA8" w:rsidP="00B85A21">
      <w:pPr>
        <w:ind w:left="5040"/>
      </w:pPr>
      <w:r>
        <w:t xml:space="preserve">U </w:t>
      </w:r>
      <w:r w:rsidR="000E2729">
        <w:t xml:space="preserve">komt </w:t>
      </w:r>
      <w:r>
        <w:t>n</w:t>
      </w:r>
      <w:r w:rsidR="000E2729">
        <w:t>u in een scherm waar u uw nieuwe wachtwoord kunt instellen.</w:t>
      </w:r>
      <w:r>
        <w:t xml:space="preserve"> Vervolgens kunt u direct inloggen.</w:t>
      </w:r>
      <w:r w:rsidR="000E2729">
        <w:br w:type="page"/>
      </w:r>
    </w:p>
    <w:p w:rsidR="000E2729" w:rsidRDefault="000E2729" w:rsidP="000E2729">
      <w:pPr>
        <w:pStyle w:val="Heading1"/>
      </w:pPr>
    </w:p>
    <w:p w:rsidR="00830408" w:rsidRDefault="0048003E" w:rsidP="00373399">
      <w:pPr>
        <w:pStyle w:val="Heading1"/>
        <w:spacing w:after="120"/>
      </w:pPr>
      <w:r>
        <w:t>K</w:t>
      </w:r>
      <w:r w:rsidR="00830408">
        <w:t>euze</w:t>
      </w:r>
    </w:p>
    <w:p w:rsidR="00830408" w:rsidRDefault="000D3F4A" w:rsidP="00830408">
      <w:r>
        <w:t>Nadat u</w:t>
      </w:r>
      <w:r w:rsidR="009D29A4">
        <w:t xml:space="preserve"> bent</w:t>
      </w:r>
      <w:r>
        <w:t xml:space="preserve"> in</w:t>
      </w:r>
      <w:r w:rsidR="00F766C3">
        <w:t>ge</w:t>
      </w:r>
      <w:r>
        <w:t>log</w:t>
      </w:r>
      <w:r w:rsidR="00F766C3">
        <w:t>d</w:t>
      </w:r>
      <w:r>
        <w:t>, komt u terecht i</w:t>
      </w:r>
      <w:r w:rsidR="009D29A4">
        <w:t>n uw overzichtspagina. Hier ziet</w:t>
      </w:r>
      <w:r w:rsidR="004D397A">
        <w:t xml:space="preserve"> u</w:t>
      </w:r>
      <w:r>
        <w:t xml:space="preserve"> de artikelen die dit jaar zijn behandeld en de artikelen die nog behandeld moeten worden. </w:t>
      </w:r>
      <w:r w:rsidR="004D397A">
        <w:t xml:space="preserve">Indien u meerdere kinderen op school heeft zullen deze hier vermeld worden. </w:t>
      </w:r>
      <w:r w:rsidR="009D29A4">
        <w:t>Hier</w:t>
      </w:r>
      <w:r>
        <w:t>onder</w:t>
      </w:r>
      <w:r w:rsidR="009D29A4">
        <w:t xml:space="preserve"> s</w:t>
      </w:r>
      <w:r>
        <w:t>taa</w:t>
      </w:r>
      <w:r w:rsidR="009D29A4">
        <w:t>t</w:t>
      </w:r>
      <w:r>
        <w:t xml:space="preserve"> </w:t>
      </w:r>
      <w:r w:rsidR="009D29A4">
        <w:t>een voorbeeld van dit overzicht</w:t>
      </w:r>
      <w:r>
        <w:t>.</w:t>
      </w:r>
    </w:p>
    <w:p w:rsidR="00956FA8" w:rsidRDefault="00956FA8" w:rsidP="00830408"/>
    <w:p w:rsidR="00520D52" w:rsidRDefault="00520D52" w:rsidP="00830408">
      <w:r>
        <w:rPr>
          <w:noProof/>
          <w:lang w:eastAsia="nl-NL"/>
        </w:rPr>
        <w:drawing>
          <wp:inline distT="0" distB="0" distL="0" distR="0">
            <wp:extent cx="5734050" cy="2762250"/>
            <wp:effectExtent l="0" t="0" r="0" b="0"/>
            <wp:docPr id="5" name="Picture 5" descr="C:\Users\Simon\Copy\Datapas shared\schoolloket\handleiding images\ouder stappen 1 ke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Copy\Datapas shared\schoolloket\handleiding images\ouder stappen 1 keu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A8" w:rsidRDefault="00956FA8" w:rsidP="00830408"/>
    <w:p w:rsidR="00B8595F" w:rsidRDefault="000D3F4A" w:rsidP="00830408">
      <w:r>
        <w:t xml:space="preserve">Selecteer </w:t>
      </w:r>
      <w:r w:rsidR="00B8595F">
        <w:t>de artikelen waar u een betaling voor wilt uitvoeren en klik op de knop “Naar de Kassa</w:t>
      </w:r>
      <w:r w:rsidR="009D29A4">
        <w:t>”</w:t>
      </w:r>
      <w:r w:rsidR="00B8595F">
        <w:t>.</w:t>
      </w:r>
    </w:p>
    <w:p w:rsidR="00B8595F" w:rsidRDefault="00B8595F">
      <w:r>
        <w:br w:type="page"/>
      </w:r>
    </w:p>
    <w:p w:rsidR="00520D52" w:rsidRDefault="00520D52" w:rsidP="00830408"/>
    <w:p w:rsidR="00830408" w:rsidRDefault="0048003E" w:rsidP="00373399">
      <w:pPr>
        <w:pStyle w:val="Heading1"/>
        <w:spacing w:after="120"/>
      </w:pPr>
      <w:r>
        <w:t>T</w:t>
      </w:r>
      <w:r w:rsidR="00830408">
        <w:t>ermijnen</w:t>
      </w:r>
    </w:p>
    <w:p w:rsidR="00520D52" w:rsidRDefault="00B8595F" w:rsidP="00520D52">
      <w:r>
        <w:t>In deze tweede stap kunt u selecteren welke termijnen van de artikelen u wilt gaan betalen</w:t>
      </w:r>
      <w:r w:rsidR="004D397A">
        <w:t>, indien de artikelen in meerdere termijnen kunnen worden betaald</w:t>
      </w:r>
      <w:r>
        <w:t>. Hieronder ziet u een voorbeeld.</w:t>
      </w:r>
    </w:p>
    <w:p w:rsidR="00956FA8" w:rsidRDefault="00956FA8" w:rsidP="00520D52"/>
    <w:p w:rsidR="00520D52" w:rsidRDefault="00AF7BE9" w:rsidP="00520D52">
      <w:r>
        <w:rPr>
          <w:noProof/>
          <w:lang w:eastAsia="nl-NL"/>
        </w:rPr>
        <w:drawing>
          <wp:inline distT="0" distB="0" distL="0" distR="0">
            <wp:extent cx="5734050" cy="3543300"/>
            <wp:effectExtent l="0" t="0" r="0" b="0"/>
            <wp:docPr id="6" name="Picture 6" descr="C:\Users\Simon\Copy\Datapas shared\schoolloket\handleiding images\ouder stappen 2 termij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Copy\Datapas shared\schoolloket\handleiding images\ouder stappen 2 termijn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A8" w:rsidRDefault="00956FA8" w:rsidP="00520D52"/>
    <w:p w:rsidR="00520D52" w:rsidRPr="00520D52" w:rsidRDefault="004D397A" w:rsidP="00520D52">
      <w:r>
        <w:t xml:space="preserve">Standaard staat de eerstvolgende termijn aangevinkt. U kunt hier eventueel meerdere termijnen ter betaling selecteren. </w:t>
      </w:r>
      <w:r w:rsidR="0048003E">
        <w:t>Vink alle termijnen uit van een artikel om aan te geven dat u wél het artikel wilt betalen, maar nog niet direct uw eerste betaling wilt uitvoeren.</w:t>
      </w:r>
      <w:r w:rsidR="009D29A4">
        <w:t xml:space="preserve"> Wanneer u uw selectie heeft gemaakt,</w:t>
      </w:r>
      <w:r w:rsidR="00F766C3">
        <w:t xml:space="preserve"> k</w:t>
      </w:r>
      <w:r w:rsidR="0048003E">
        <w:t>lik</w:t>
      </w:r>
      <w:r w:rsidR="009D29A4">
        <w:t>t u</w:t>
      </w:r>
      <w:r w:rsidR="0048003E">
        <w:t xml:space="preserve"> op de knop “Naar de Betalingswijze”</w:t>
      </w:r>
      <w:r w:rsidR="00DA2691">
        <w:t xml:space="preserve"> o</w:t>
      </w:r>
      <w:r w:rsidR="0048003E">
        <w:t>m verder te gaan.</w:t>
      </w:r>
    </w:p>
    <w:p w:rsidR="0048003E" w:rsidRDefault="0048003E">
      <w:r>
        <w:br w:type="page"/>
      </w:r>
    </w:p>
    <w:p w:rsidR="00830408" w:rsidRDefault="00830408" w:rsidP="00830408"/>
    <w:p w:rsidR="00830408" w:rsidRDefault="0048003E" w:rsidP="00373399">
      <w:pPr>
        <w:pStyle w:val="Heading1"/>
        <w:spacing w:after="120"/>
      </w:pPr>
      <w:r>
        <w:t>B</w:t>
      </w:r>
      <w:r w:rsidR="00830408">
        <w:t>etalingswijze</w:t>
      </w:r>
    </w:p>
    <w:p w:rsidR="00830408" w:rsidRDefault="003C6CFF" w:rsidP="00830408">
      <w:r>
        <w:t>Hier</w:t>
      </w:r>
      <w:r w:rsidR="00A27EDA">
        <w:t xml:space="preserve"> ziet u een bevestiging van de artikelen die u wilt betalen. </w:t>
      </w:r>
      <w:r w:rsidR="00F766C3">
        <w:t>U</w:t>
      </w:r>
      <w:r w:rsidR="00A27EDA">
        <w:t xml:space="preserve"> kunt hier de wijze van betal</w:t>
      </w:r>
      <w:r>
        <w:t xml:space="preserve">en </w:t>
      </w:r>
      <w:r w:rsidR="00A27EDA">
        <w:t>kiezen en de bijhorende voorwaarden lezen.</w:t>
      </w:r>
      <w:r w:rsidR="00094CFE">
        <w:t xml:space="preserve"> </w:t>
      </w:r>
      <w:r w:rsidR="00F766C3">
        <w:t>Het betalingsoverzicht past zich aan, a</w:t>
      </w:r>
      <w:r w:rsidR="00094CFE">
        <w:t xml:space="preserve">fhankelijk van de door u gekozen betalingswijze. </w:t>
      </w:r>
      <w:r w:rsidR="00934E6F">
        <w:t>H</w:t>
      </w:r>
      <w:r w:rsidR="00956FA8">
        <w:t>ieronder ziet u een voorbeeld</w:t>
      </w:r>
      <w:r w:rsidR="00934E6F">
        <w:t>.</w:t>
      </w:r>
    </w:p>
    <w:p w:rsidR="00956FA8" w:rsidRDefault="00956FA8" w:rsidP="00830408"/>
    <w:p w:rsidR="00435690" w:rsidRDefault="00305321" w:rsidP="00830408">
      <w:r>
        <w:rPr>
          <w:noProof/>
          <w:lang w:eastAsia="nl-NL"/>
        </w:rPr>
        <w:drawing>
          <wp:inline distT="0" distB="0" distL="0" distR="0">
            <wp:extent cx="5732780" cy="3180715"/>
            <wp:effectExtent l="0" t="0" r="1270" b="635"/>
            <wp:docPr id="1" name="Picture 1" descr="C:\Users\Simon\Copy\Datapas shared\schoolloket\handleiding images\ouder stappen 3 betalingswijze - zonder inc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Copy\Datapas shared\schoolloket\handleiding images\ouder stappen 3 betalingswijze - zonder incass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FA8" w:rsidRDefault="00956FA8" w:rsidP="00830408"/>
    <w:p w:rsidR="00094CFE" w:rsidRDefault="00094CFE" w:rsidP="00830408">
      <w:r>
        <w:t xml:space="preserve">Om verder te gaan naar de laatste stap en om uw betaling </w:t>
      </w:r>
      <w:r w:rsidR="00DA2691">
        <w:t>uit te kunnen voeren, selecteert</w:t>
      </w:r>
      <w:r>
        <w:t xml:space="preserve"> u uw gewenste betalingswijze en gaat u akkoord met de voorwaarden. Klik vervolgens op de knop “Betalen”.</w:t>
      </w:r>
    </w:p>
    <w:p w:rsidR="00094CFE" w:rsidRDefault="00094CFE">
      <w:r>
        <w:br w:type="page"/>
      </w:r>
    </w:p>
    <w:p w:rsidR="00435690" w:rsidRDefault="00435690" w:rsidP="00830408"/>
    <w:p w:rsidR="00830408" w:rsidRDefault="0048003E" w:rsidP="00373399">
      <w:pPr>
        <w:pStyle w:val="Heading1"/>
        <w:spacing w:after="120"/>
      </w:pPr>
      <w:r>
        <w:t>B</w:t>
      </w:r>
      <w:r w:rsidR="00830408">
        <w:t>evestiging</w:t>
      </w:r>
    </w:p>
    <w:p w:rsidR="00435690" w:rsidRDefault="00094CFE" w:rsidP="00435690">
      <w:r>
        <w:t xml:space="preserve">In deze laatste stap krijgt u een bevestiging te zien van de door u gedane handelingen. </w:t>
      </w:r>
      <w:r w:rsidR="00F766C3">
        <w:t xml:space="preserve">Ook </w:t>
      </w:r>
      <w:r>
        <w:t>krijgt u te zien wanneer het volg</w:t>
      </w:r>
      <w:r w:rsidR="003C6CFF">
        <w:t>ende moment is</w:t>
      </w:r>
      <w:r>
        <w:t xml:space="preserve"> </w:t>
      </w:r>
      <w:r w:rsidR="003C6CFF">
        <w:t>waarop</w:t>
      </w:r>
      <w:r>
        <w:t xml:space="preserve"> </w:t>
      </w:r>
      <w:r w:rsidR="003C6CFF">
        <w:t xml:space="preserve">u </w:t>
      </w:r>
      <w:r>
        <w:t>weer actie moet ondernemen. Hieronder staat een voorbeeld waarbij gekozen is om via iDeal af te rekenen.</w:t>
      </w:r>
    </w:p>
    <w:p w:rsidR="00956FA8" w:rsidRDefault="00956FA8" w:rsidP="00435690"/>
    <w:p w:rsidR="00435690" w:rsidRDefault="00435690" w:rsidP="00435690">
      <w:r>
        <w:rPr>
          <w:noProof/>
          <w:lang w:eastAsia="nl-NL"/>
        </w:rPr>
        <w:drawing>
          <wp:inline distT="0" distB="0" distL="0" distR="0">
            <wp:extent cx="5734050" cy="3467100"/>
            <wp:effectExtent l="0" t="0" r="0" b="0"/>
            <wp:docPr id="8" name="Picture 8" descr="C:\Users\Simon\Copy\Datapas shared\schoolloket\handleiding images\ouder stappen 4 bevest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\Copy\Datapas shared\schoolloket\handleiding images\ouder stappen 4 bevestig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A8" w:rsidRDefault="00956FA8" w:rsidP="00435690"/>
    <w:p w:rsidR="00435690" w:rsidRPr="00435690" w:rsidRDefault="00094CFE" w:rsidP="00435690">
      <w:r>
        <w:t>Een bevestiging van deze handelingen zal naar uw mail</w:t>
      </w:r>
      <w:r w:rsidR="003C6CFF">
        <w:t>adres</w:t>
      </w:r>
      <w:r>
        <w:t xml:space="preserve"> worden verzonden.</w:t>
      </w:r>
      <w:r w:rsidR="00956FA8">
        <w:t xml:space="preserve"> Naast bovenstaande melding</w:t>
      </w:r>
      <w:r w:rsidR="00F766C3">
        <w:t xml:space="preserve"> over aankomende betaling,</w:t>
      </w:r>
      <w:r w:rsidR="00956FA8">
        <w:t xml:space="preserve"> zult u ook per mail bericht ontvangen wanneer u weer actie moet ondernemen.</w:t>
      </w:r>
    </w:p>
    <w:sectPr w:rsidR="00435690" w:rsidRPr="00435690" w:rsidSect="00B8595F">
      <w:headerReference w:type="default" r:id="rId13"/>
      <w:footerReference w:type="default" r:id="rId14"/>
      <w:pgSz w:w="11906" w:h="16838"/>
      <w:pgMar w:top="1440" w:right="1440" w:bottom="1440" w:left="1440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33" w:rsidRDefault="00675833" w:rsidP="00370647">
      <w:pPr>
        <w:spacing w:after="0" w:line="240" w:lineRule="auto"/>
      </w:pPr>
      <w:r>
        <w:separator/>
      </w:r>
    </w:p>
  </w:endnote>
  <w:endnote w:type="continuationSeparator" w:id="0">
    <w:p w:rsidR="00675833" w:rsidRDefault="00675833" w:rsidP="0037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47" w:rsidRPr="00B8595F" w:rsidRDefault="00B8595F" w:rsidP="00B8595F">
    <w:pPr>
      <w:tabs>
        <w:tab w:val="center" w:pos="4550"/>
        <w:tab w:val="left" w:pos="5818"/>
        <w:tab w:val="right" w:pos="9026"/>
      </w:tabs>
      <w:spacing w:after="0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t>Ouderhandleiding</w:t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</w:r>
    <w:r w:rsidR="000D3F4A">
      <w:rPr>
        <w:color w:val="323E4F" w:themeColor="text2" w:themeShade="BF"/>
        <w:sz w:val="24"/>
        <w:szCs w:val="24"/>
      </w:rPr>
      <w:fldChar w:fldCharType="begin"/>
    </w:r>
    <w:r w:rsidR="000D3F4A">
      <w:rPr>
        <w:color w:val="323E4F" w:themeColor="text2" w:themeShade="BF"/>
        <w:sz w:val="24"/>
        <w:szCs w:val="24"/>
      </w:rPr>
      <w:instrText xml:space="preserve"> PAGE   \* MERGEFORMAT </w:instrText>
    </w:r>
    <w:r w:rsidR="000D3F4A">
      <w:rPr>
        <w:color w:val="323E4F" w:themeColor="text2" w:themeShade="BF"/>
        <w:sz w:val="24"/>
        <w:szCs w:val="24"/>
      </w:rPr>
      <w:fldChar w:fldCharType="separate"/>
    </w:r>
    <w:r w:rsidR="00305321">
      <w:rPr>
        <w:noProof/>
        <w:color w:val="323E4F" w:themeColor="text2" w:themeShade="BF"/>
        <w:sz w:val="24"/>
        <w:szCs w:val="24"/>
      </w:rPr>
      <w:t>1</w:t>
    </w:r>
    <w:r w:rsidR="000D3F4A">
      <w:rPr>
        <w:color w:val="323E4F" w:themeColor="text2" w:themeShade="BF"/>
        <w:sz w:val="24"/>
        <w:szCs w:val="24"/>
      </w:rPr>
      <w:fldChar w:fldCharType="end"/>
    </w:r>
    <w:r w:rsidR="000D3F4A">
      <w:rPr>
        <w:color w:val="323E4F" w:themeColor="text2" w:themeShade="BF"/>
        <w:sz w:val="24"/>
        <w:szCs w:val="24"/>
      </w:rPr>
      <w:t xml:space="preserve"> / </w:t>
    </w:r>
    <w:r w:rsidR="000D3F4A">
      <w:rPr>
        <w:color w:val="323E4F" w:themeColor="text2" w:themeShade="BF"/>
        <w:sz w:val="24"/>
        <w:szCs w:val="24"/>
      </w:rPr>
      <w:fldChar w:fldCharType="begin"/>
    </w:r>
    <w:r w:rsidR="000D3F4A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0D3F4A">
      <w:rPr>
        <w:color w:val="323E4F" w:themeColor="text2" w:themeShade="BF"/>
        <w:sz w:val="24"/>
        <w:szCs w:val="24"/>
      </w:rPr>
      <w:fldChar w:fldCharType="separate"/>
    </w:r>
    <w:r w:rsidR="00305321">
      <w:rPr>
        <w:noProof/>
        <w:color w:val="323E4F" w:themeColor="text2" w:themeShade="BF"/>
        <w:sz w:val="24"/>
        <w:szCs w:val="24"/>
      </w:rPr>
      <w:t>5</w:t>
    </w:r>
    <w:r w:rsidR="000D3F4A"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33" w:rsidRDefault="00675833" w:rsidP="00370647">
      <w:pPr>
        <w:spacing w:after="0" w:line="240" w:lineRule="auto"/>
      </w:pPr>
      <w:r>
        <w:separator/>
      </w:r>
    </w:p>
  </w:footnote>
  <w:footnote w:type="continuationSeparator" w:id="0">
    <w:p w:rsidR="00675833" w:rsidRDefault="00675833" w:rsidP="0037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47" w:rsidRDefault="00370647" w:rsidP="00370647">
    <w:pPr>
      <w:pStyle w:val="Header"/>
      <w:tabs>
        <w:tab w:val="clear" w:pos="4513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C46B1D5" wp14:editId="7F2116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55545" cy="245745"/>
          <wp:effectExtent l="0" t="0" r="8255" b="8255"/>
          <wp:wrapNone/>
          <wp:docPr id="3" name="Picture 3" descr="Macintosh HD:Users:maartenvissers:Downloads: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artenvissers:Downloads:heade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nl-NL"/>
      </w:rPr>
      <w:drawing>
        <wp:inline distT="0" distB="0" distL="0" distR="0">
          <wp:extent cx="353070" cy="351367"/>
          <wp:effectExtent l="0" t="0" r="0" b="0"/>
          <wp:docPr id="4" name="Picture 4" descr="Macintosh HD:Users:maartenvissers:Documents:Datapas:Logo's:Datapas_logo_v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artenvissers:Documents:Datapas:Logo's:Datapas_logo_vrij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70" cy="351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5A"/>
    <w:rsid w:val="00094CFE"/>
    <w:rsid w:val="000D3F4A"/>
    <w:rsid w:val="000E2729"/>
    <w:rsid w:val="002F00D8"/>
    <w:rsid w:val="002F697A"/>
    <w:rsid w:val="00305321"/>
    <w:rsid w:val="00370647"/>
    <w:rsid w:val="00373399"/>
    <w:rsid w:val="003C6CFF"/>
    <w:rsid w:val="003E0755"/>
    <w:rsid w:val="00433836"/>
    <w:rsid w:val="00435690"/>
    <w:rsid w:val="0048003E"/>
    <w:rsid w:val="004D397A"/>
    <w:rsid w:val="004E6C5A"/>
    <w:rsid w:val="0051265D"/>
    <w:rsid w:val="00520D52"/>
    <w:rsid w:val="005A2DFE"/>
    <w:rsid w:val="00675833"/>
    <w:rsid w:val="006759E0"/>
    <w:rsid w:val="00830408"/>
    <w:rsid w:val="00934E6F"/>
    <w:rsid w:val="00956FA8"/>
    <w:rsid w:val="009D29A4"/>
    <w:rsid w:val="00A27EDA"/>
    <w:rsid w:val="00AD12E7"/>
    <w:rsid w:val="00AF7BE9"/>
    <w:rsid w:val="00AF7C19"/>
    <w:rsid w:val="00B63705"/>
    <w:rsid w:val="00B8595F"/>
    <w:rsid w:val="00B85A21"/>
    <w:rsid w:val="00BB7652"/>
    <w:rsid w:val="00BC6CD6"/>
    <w:rsid w:val="00BF0200"/>
    <w:rsid w:val="00D23CCA"/>
    <w:rsid w:val="00DA2691"/>
    <w:rsid w:val="00EA5230"/>
    <w:rsid w:val="00EF595C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6AE02-37CA-4D9D-9F88-0C0677A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47"/>
  </w:style>
  <w:style w:type="paragraph" w:styleId="Footer">
    <w:name w:val="footer"/>
    <w:basedOn w:val="Normal"/>
    <w:link w:val="FooterChar"/>
    <w:uiPriority w:val="99"/>
    <w:unhideWhenUsed/>
    <w:rsid w:val="0037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47"/>
  </w:style>
  <w:style w:type="paragraph" w:styleId="Title">
    <w:name w:val="Title"/>
    <w:basedOn w:val="Normal"/>
    <w:next w:val="Normal"/>
    <w:link w:val="TitleChar"/>
    <w:uiPriority w:val="10"/>
    <w:qFormat/>
    <w:rsid w:val="00370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4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040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30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1FB0-1862-41D1-A32F-5602403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5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23</cp:revision>
  <cp:lastPrinted>2016-02-26T13:36:00Z</cp:lastPrinted>
  <dcterms:created xsi:type="dcterms:W3CDTF">2016-02-25T08:47:00Z</dcterms:created>
  <dcterms:modified xsi:type="dcterms:W3CDTF">2016-03-18T14:08:00Z</dcterms:modified>
</cp:coreProperties>
</file>